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C" w:rsidRPr="001213F2" w:rsidRDefault="001F5B2C" w:rsidP="001F5B2C">
      <w:pPr>
        <w:pStyle w:val="a3"/>
        <w:tabs>
          <w:tab w:val="left" w:pos="900"/>
        </w:tabs>
        <w:spacing w:line="240" w:lineRule="auto"/>
        <w:ind w:firstLine="540"/>
        <w:rPr>
          <w:rFonts w:ascii="Arial Black" w:hAnsi="Arial Black"/>
          <w:b/>
          <w:color w:val="auto"/>
          <w:sz w:val="56"/>
          <w:szCs w:val="56"/>
        </w:rPr>
      </w:pPr>
      <w:r w:rsidRPr="001213F2">
        <w:rPr>
          <w:rFonts w:ascii="Arial Black" w:hAnsi="Arial Black"/>
          <w:b/>
          <w:color w:val="auto"/>
          <w:sz w:val="56"/>
          <w:szCs w:val="56"/>
        </w:rPr>
        <w:t xml:space="preserve">Как выявить </w:t>
      </w:r>
      <w:proofErr w:type="spellStart"/>
      <w:r w:rsidRPr="001213F2">
        <w:rPr>
          <w:rFonts w:ascii="Arial Black" w:hAnsi="Arial Black"/>
          <w:b/>
          <w:color w:val="auto"/>
          <w:sz w:val="56"/>
          <w:szCs w:val="56"/>
        </w:rPr>
        <w:t>гиперактивного</w:t>
      </w:r>
      <w:proofErr w:type="spellEnd"/>
      <w:r w:rsidRPr="001213F2">
        <w:rPr>
          <w:rFonts w:ascii="Arial Black" w:hAnsi="Arial Black"/>
          <w:b/>
          <w:color w:val="auto"/>
          <w:sz w:val="56"/>
          <w:szCs w:val="56"/>
        </w:rPr>
        <w:t xml:space="preserve"> ребёнка.</w:t>
      </w:r>
    </w:p>
    <w:p w:rsidR="001F5B2C" w:rsidRPr="001213F2" w:rsidRDefault="001F5B2C" w:rsidP="001F5B2C">
      <w:pPr>
        <w:tabs>
          <w:tab w:val="left" w:pos="900"/>
        </w:tabs>
        <w:ind w:firstLine="540"/>
        <w:jc w:val="center"/>
        <w:rPr>
          <w:rFonts w:ascii="Arial Black" w:hAnsi="Arial Black"/>
          <w:b/>
          <w:sz w:val="44"/>
          <w:szCs w:val="44"/>
        </w:rPr>
      </w:pP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>Дефицит  активного внимания: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1. </w:t>
      </w:r>
      <w:proofErr w:type="gramStart"/>
      <w:r w:rsidRPr="001213F2">
        <w:rPr>
          <w:rFonts w:ascii="Arial Black" w:hAnsi="Arial Black"/>
          <w:sz w:val="44"/>
          <w:szCs w:val="44"/>
        </w:rPr>
        <w:t>Непоследователен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, ему трудно долго удерживать внимание.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2. Не слушает, когда к нему обращаются.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3. С большим энтузиазмом берется за задание, но так и не заканчивает его.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4. Испытывает трудности в организации.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5. Часто теряет вещи.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6. Избегает скучных и требующих умственных усилий заданий.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7. Часто бывает </w:t>
      </w:r>
      <w:proofErr w:type="gramStart"/>
      <w:r w:rsidRPr="001213F2">
        <w:rPr>
          <w:rFonts w:ascii="Arial Black" w:hAnsi="Arial Black"/>
          <w:sz w:val="44"/>
          <w:szCs w:val="44"/>
        </w:rPr>
        <w:t>забывчив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. Двигательная расторможенность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1. Постоянно ерзает.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2. Проявляет признаки беспокойства (барабанит пальцами, двигается в кресле, бегает, забирается куда-либо).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3. Спит намного меньше, чем другие дети, даже </w:t>
      </w:r>
      <w:proofErr w:type="gramStart"/>
      <w:r w:rsidRPr="001213F2">
        <w:rPr>
          <w:rFonts w:ascii="Arial Black" w:hAnsi="Arial Black"/>
          <w:sz w:val="44"/>
          <w:szCs w:val="44"/>
        </w:rPr>
        <w:t>во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 младенчестве.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4. Очень говорлив.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Импульсивность: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1. Начинает отвечать, не дослушав вопроса.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2. Не </w:t>
      </w:r>
      <w:proofErr w:type="gramStart"/>
      <w:r w:rsidRPr="001213F2">
        <w:rPr>
          <w:rFonts w:ascii="Arial Black" w:hAnsi="Arial Black"/>
          <w:sz w:val="44"/>
          <w:szCs w:val="44"/>
        </w:rPr>
        <w:t>способен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 дождаться своей очереди, часто вмешивается, прерывает.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3. Плохо сосредоточивает внимание.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4. Не может дожидаться вознаграждения (если между </w:t>
      </w:r>
      <w:r w:rsidRPr="001213F2">
        <w:rPr>
          <w:rFonts w:ascii="Arial Black" w:hAnsi="Arial Black"/>
          <w:sz w:val="44"/>
          <w:szCs w:val="44"/>
        </w:rPr>
        <w:lastRenderedPageBreak/>
        <w:t xml:space="preserve">действием и вознаграждением есть пауза).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5. Не может контролировать и регулировать свои действия. Поведение </w:t>
      </w:r>
      <w:proofErr w:type="gramStart"/>
      <w:r w:rsidRPr="001213F2">
        <w:rPr>
          <w:rFonts w:ascii="Arial Black" w:hAnsi="Arial Black"/>
          <w:sz w:val="44"/>
          <w:szCs w:val="44"/>
        </w:rPr>
        <w:t>слабо управляемо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 правилами.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6. При выполнении заданий ведет себя по-разному и показывает очень разные результаты. (На некоторых занятиях ребенок спокоен, на других — нет, на одних уроках он успешен, на других — нет).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Если в возрасте до 7 лет проявляются хотя бы шесть из перечисленных признаков, педагог может предположить (но не поставить диагноз!), что ребенок, за которым он наблюдает, </w:t>
      </w:r>
      <w:proofErr w:type="spellStart"/>
      <w:r w:rsidRPr="001213F2">
        <w:rPr>
          <w:rFonts w:ascii="Arial Black" w:hAnsi="Arial Black"/>
          <w:sz w:val="44"/>
          <w:szCs w:val="44"/>
        </w:rPr>
        <w:t>гиперактивен</w:t>
      </w:r>
      <w:proofErr w:type="spellEnd"/>
      <w:r w:rsidRPr="001213F2">
        <w:rPr>
          <w:rFonts w:ascii="Arial Black" w:hAnsi="Arial Black"/>
          <w:sz w:val="44"/>
          <w:szCs w:val="44"/>
        </w:rPr>
        <w:t xml:space="preserve">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Очень часто педагоги задают себе вопрос: “Что делать, если у ребенка выявлены признаки </w:t>
      </w:r>
      <w:proofErr w:type="spellStart"/>
      <w:r w:rsidRPr="001213F2">
        <w:rPr>
          <w:rFonts w:ascii="Arial Black" w:hAnsi="Arial Black"/>
          <w:sz w:val="44"/>
          <w:szCs w:val="44"/>
        </w:rPr>
        <w:t>гиперактивности</w:t>
      </w:r>
      <w:proofErr w:type="spellEnd"/>
      <w:r w:rsidRPr="001213F2">
        <w:rPr>
          <w:rFonts w:ascii="Arial Black" w:hAnsi="Arial Black"/>
          <w:sz w:val="44"/>
          <w:szCs w:val="44"/>
        </w:rPr>
        <w:t xml:space="preserve">? Диагноз в медицинской карте не поставлен, а родители не придают значения возникшим проблемам, надеясь, что с возрастом все пройдет”.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В этом случае педагог в тактичной форме может рекомендовать родителям обратиться к специалисту: психологу или невропатологу. Согласитесь, что ответственность за постановку диагноза должен взять на себя врач. Важно убедить родителей, что ребенку необходима помощь специалиста.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b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Часто взрослые считают, что ребенок </w:t>
      </w:r>
      <w:proofErr w:type="spellStart"/>
      <w:r w:rsidRPr="001213F2">
        <w:rPr>
          <w:rFonts w:ascii="Arial Black" w:hAnsi="Arial Black"/>
          <w:sz w:val="44"/>
          <w:szCs w:val="44"/>
        </w:rPr>
        <w:t>гиперактивен</w:t>
      </w:r>
      <w:proofErr w:type="spellEnd"/>
      <w:r w:rsidRPr="001213F2">
        <w:rPr>
          <w:rFonts w:ascii="Arial Black" w:hAnsi="Arial Black"/>
          <w:sz w:val="44"/>
          <w:szCs w:val="44"/>
        </w:rPr>
        <w:t xml:space="preserve">, только на том основании, что он очень много двигается, непоседлив. Такая точка зрения ошибочна, так как другие проявления </w:t>
      </w:r>
      <w:proofErr w:type="spellStart"/>
      <w:r w:rsidRPr="001213F2">
        <w:rPr>
          <w:rFonts w:ascii="Arial Black" w:hAnsi="Arial Black"/>
          <w:sz w:val="44"/>
          <w:szCs w:val="44"/>
        </w:rPr>
        <w:t>гиперактивности</w:t>
      </w:r>
      <w:proofErr w:type="spellEnd"/>
      <w:r w:rsidRPr="001213F2">
        <w:rPr>
          <w:rFonts w:ascii="Arial Black" w:hAnsi="Arial Black"/>
          <w:sz w:val="44"/>
          <w:szCs w:val="44"/>
        </w:rPr>
        <w:t xml:space="preserve"> (дефицит активного внимания, импульсивность) в этом случае не учитываются. Особенно часто педагоги и родители не обращают должного внимания на проявление у ребенка импульсивности. Что же такое импульсивность? В психологическом словаре этот термин объясняется так: “Импульсивность — особенность поведения человека (в устойчивых формах — черта характера), заключающаяся в склонности действовать по первому побуждению </w:t>
      </w:r>
      <w:r w:rsidRPr="001213F2">
        <w:rPr>
          <w:rFonts w:ascii="Arial Black" w:hAnsi="Arial Black"/>
          <w:sz w:val="44"/>
          <w:szCs w:val="44"/>
        </w:rPr>
        <w:lastRenderedPageBreak/>
        <w:t>под влиянием внешних эмоций. Импульсивный человек не обдумывает свои поступки, не взвешивает все “за” и “против”, он быстро и непосредственно реагирует и нередко столь же быстро раскаивается в своих действиях”. Выявить импульсивность можно с помощью анкеты “Признаки импульсивности”, которая рекомендована научно-методической комиссией Министерства образования Украины. Она разработана для педагогов, не содержит специальных медицинских и психологических терминов, и поэтому не вызовет трудностей при ее заполнении и интерпретации.</w:t>
      </w:r>
      <w:r w:rsidRPr="001213F2">
        <w:rPr>
          <w:rFonts w:ascii="Arial Black" w:hAnsi="Arial Black"/>
          <w:b/>
          <w:sz w:val="44"/>
          <w:szCs w:val="44"/>
        </w:rPr>
        <w:t xml:space="preserve"> </w:t>
      </w:r>
    </w:p>
    <w:p w:rsidR="001F5B2C" w:rsidRPr="001213F2" w:rsidRDefault="001F5B2C" w:rsidP="001F5B2C">
      <w:pPr>
        <w:tabs>
          <w:tab w:val="left" w:pos="900"/>
        </w:tabs>
        <w:ind w:firstLine="540"/>
        <w:jc w:val="center"/>
        <w:rPr>
          <w:rFonts w:ascii="Arial Black" w:hAnsi="Arial Black"/>
          <w:b/>
          <w:sz w:val="44"/>
          <w:szCs w:val="44"/>
        </w:rPr>
      </w:pPr>
      <w:r w:rsidRPr="001213F2">
        <w:rPr>
          <w:rFonts w:ascii="Arial Black" w:hAnsi="Arial Black"/>
          <w:b/>
          <w:sz w:val="44"/>
          <w:szCs w:val="44"/>
        </w:rPr>
        <w:lastRenderedPageBreak/>
        <w:t>Признаки импульсивности. Импульсивный ребенок.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1. Всегда быстро находит ответ, когда его о чем-то спрашивают (возможно, и неверный).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2. У него часто меняется настроение.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3. Многие вещи его раздражают, выводят из себя.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4. Ему нравится работа, которую можно делать быстро.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5. Обидчив, но не злопамятен.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6. Часто чувствуется, что ему все надоело.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7. Быстро, не колеблясь, принимает решения.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8. Может резко отказаться от еды, которую не любит.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9. Нередко отвлекается на занятиях.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10. Когда кто-то из ребят на него кричит, он кричит в ответ.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11. Обычно </w:t>
      </w:r>
      <w:proofErr w:type="gramStart"/>
      <w:r w:rsidRPr="001213F2">
        <w:rPr>
          <w:rFonts w:ascii="Arial Black" w:hAnsi="Arial Black"/>
          <w:sz w:val="44"/>
          <w:szCs w:val="44"/>
        </w:rPr>
        <w:t>уверен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, что справится с любым заданием.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12. Может нагрубить родителям, воспитателю.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13. Временами кажется, что он переполнен энергией.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14. Это человек действия, рассуждать не умеет и не любит.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15. Требует к себе внимания, не хочет ждать.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16. В играх не подчиняется общим правилам.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17. Горячится во время разговора, часто повышает голос.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18. Легко забывает поручения старших, увлекается игрой.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19. Любит организовывать и предводительствовать. </w:t>
      </w:r>
    </w:p>
    <w:p w:rsidR="001F5B2C" w:rsidRPr="001213F2" w:rsidRDefault="001F5B2C" w:rsidP="001F5B2C">
      <w:pPr>
        <w:tabs>
          <w:tab w:val="left" w:pos="900"/>
        </w:tabs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20. Похвала и порицание действуют на него сильнее, чем на других.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Для получения объективных данных необходимо, чтобы 2—3 взрослых человека,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Результат 15—20 баллов свидетельствует о высокой импульсивности, 7—14 — о средней, 1—6 баллов — </w:t>
      </w:r>
      <w:proofErr w:type="gramStart"/>
      <w:r w:rsidRPr="001213F2">
        <w:rPr>
          <w:rFonts w:ascii="Arial Black" w:hAnsi="Arial Black"/>
          <w:sz w:val="44"/>
          <w:szCs w:val="44"/>
        </w:rPr>
        <w:t>о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 низкой.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proofErr w:type="spellStart"/>
      <w:r w:rsidRPr="001213F2">
        <w:rPr>
          <w:rFonts w:ascii="Arial Black" w:hAnsi="Arial Black"/>
          <w:sz w:val="44"/>
          <w:szCs w:val="44"/>
        </w:rPr>
        <w:lastRenderedPageBreak/>
        <w:t>Гиперактивному</w:t>
      </w:r>
      <w:proofErr w:type="spellEnd"/>
      <w:r w:rsidRPr="001213F2">
        <w:rPr>
          <w:rFonts w:ascii="Arial Black" w:hAnsi="Arial Black"/>
          <w:sz w:val="44"/>
          <w:szCs w:val="44"/>
        </w:rPr>
        <w:t xml:space="preserve"> ребенку требуется постоянная психологическая поддержка. Как и другие дети, он хочет быть успешным в делах, за которые берется, однако чаще всего ему это не удается. Поэтому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Необходимо также позаботиться о рабочем месте ребенка. Оно должно быть тихим и спокойным — не около телевизора или постоянно </w:t>
      </w:r>
      <w:r w:rsidRPr="001213F2">
        <w:rPr>
          <w:rFonts w:ascii="Arial Black" w:hAnsi="Arial Black"/>
          <w:sz w:val="44"/>
          <w:szCs w:val="44"/>
        </w:rPr>
        <w:lastRenderedPageBreak/>
        <w:t xml:space="preserve">открывающихся дверей, а там, где ребенок мог бы заниматься без помех. В ходе выполнения домашнего задания родителям желательно находиться рядом и при необходимости помогать беспокойному сыну или дочке.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t xml:space="preserve">Если ребенок в чем-то неправ, родителям не следует читать ему нотация, так как длинная речь не будет до конца выслушана и осознана. Лучше заранее установить правила поведения и систему поощрений и наказаний. Как уже отмечалось выше, требования к ребенку должны быть конкретными, четкими и выполнимыми.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  <w:r w:rsidRPr="001213F2">
        <w:rPr>
          <w:rFonts w:ascii="Arial Black" w:hAnsi="Arial Black"/>
          <w:sz w:val="44"/>
          <w:szCs w:val="44"/>
        </w:rPr>
        <w:lastRenderedPageBreak/>
        <w:t xml:space="preserve">Нельзя принуждать ребенка просить прощения и давать обещания: “Я буду хорошо себя вести”, “Я буду всегда тебя слушаться”. Можно, например, договориться с ребенком, что он “не будет </w:t>
      </w:r>
      <w:proofErr w:type="gramStart"/>
      <w:r w:rsidRPr="001213F2">
        <w:rPr>
          <w:rFonts w:ascii="Arial Black" w:hAnsi="Arial Black"/>
          <w:sz w:val="44"/>
          <w:szCs w:val="44"/>
        </w:rPr>
        <w:t>пинать</w:t>
      </w:r>
      <w:proofErr w:type="gramEnd"/>
      <w:r w:rsidRPr="001213F2">
        <w:rPr>
          <w:rFonts w:ascii="Arial Black" w:hAnsi="Arial Black"/>
          <w:sz w:val="44"/>
          <w:szCs w:val="44"/>
        </w:rPr>
        <w:t xml:space="preserve"> кошку” или “с сегодняшнего дня начнет ставить ботинки на место”. На отработку каждого из этих конкретных требований может уйти много времени (две—четыре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 </w:t>
      </w:r>
    </w:p>
    <w:p w:rsidR="001F5B2C" w:rsidRPr="001213F2" w:rsidRDefault="001F5B2C" w:rsidP="001F5B2C">
      <w:pPr>
        <w:tabs>
          <w:tab w:val="left" w:pos="900"/>
        </w:tabs>
        <w:ind w:firstLine="540"/>
        <w:rPr>
          <w:rFonts w:ascii="Arial Black" w:hAnsi="Arial Black"/>
          <w:sz w:val="44"/>
          <w:szCs w:val="44"/>
        </w:rPr>
      </w:pPr>
    </w:p>
    <w:p w:rsidR="00CC0DE4" w:rsidRPr="00393330" w:rsidRDefault="00CC0DE4" w:rsidP="00CC0DE4">
      <w:pPr>
        <w:pStyle w:val="4"/>
        <w:shd w:val="clear" w:color="auto" w:fill="F6F6FF"/>
        <w:spacing w:line="360" w:lineRule="auto"/>
        <w:ind w:firstLine="709"/>
        <w:jc w:val="center"/>
        <w:rPr>
          <w:rFonts w:asciiTheme="minorHAnsi" w:hAnsiTheme="minorHAnsi"/>
          <w:sz w:val="56"/>
          <w:szCs w:val="56"/>
          <w:u w:val="single"/>
        </w:rPr>
      </w:pPr>
      <w:r w:rsidRPr="00393330">
        <w:rPr>
          <w:sz w:val="56"/>
          <w:szCs w:val="56"/>
          <w:u w:val="single"/>
        </w:rPr>
        <w:lastRenderedPageBreak/>
        <w:t>Шпаргалка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для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взрослых</w:t>
      </w:r>
      <w:r w:rsidRPr="00393330">
        <w:rPr>
          <w:rFonts w:asciiTheme="minorHAnsi" w:hAnsiTheme="minorHAnsi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или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правила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работы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с</w:t>
      </w:r>
      <w:r w:rsidRPr="00393330">
        <w:rPr>
          <w:rFonts w:ascii="Bauhaus 93" w:hAnsi="Bauhaus 93"/>
          <w:sz w:val="56"/>
          <w:szCs w:val="56"/>
          <w:u w:val="single"/>
        </w:rPr>
        <w:t xml:space="preserve"> </w:t>
      </w:r>
      <w:proofErr w:type="spellStart"/>
      <w:r w:rsidRPr="00393330">
        <w:rPr>
          <w:sz w:val="56"/>
          <w:szCs w:val="56"/>
          <w:u w:val="single"/>
        </w:rPr>
        <w:t>гиперактивными</w:t>
      </w:r>
      <w:proofErr w:type="spellEnd"/>
      <w:r w:rsidRPr="00393330">
        <w:rPr>
          <w:rFonts w:asciiTheme="minorHAnsi" w:hAnsiTheme="minorHAnsi"/>
          <w:sz w:val="56"/>
          <w:szCs w:val="56"/>
          <w:u w:val="single"/>
        </w:rPr>
        <w:t xml:space="preserve"> </w:t>
      </w:r>
      <w:r w:rsidRPr="00393330">
        <w:rPr>
          <w:sz w:val="56"/>
          <w:szCs w:val="56"/>
          <w:u w:val="single"/>
        </w:rPr>
        <w:t>детьми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Работать с ребенком в начале дня, а не вечером.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Уменьшить рабочую нагрузку ребенка.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Делить работу на более короткие, но более частые периоды. Использовать физкультминутки.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Быть драматичным, экспрессивным педагогом.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Снизить требования к аккуратности в начале работы, чтобы сформировать чувство успеха.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lastRenderedPageBreak/>
        <w:t>Посадить ребенка во время занятий рядом с взрослым.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Использовать тактильный контакт (элементы массажа, прикосновения, поглаживания).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Договариваться с ребенком о тех или иных действиях заранее.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Давать короткие, четкие и конкретные инструкции.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Использовать гибкую систему поощрений и наказаний.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 xml:space="preserve">Поощрять ребенка сразу же, не </w:t>
      </w:r>
      <w:proofErr w:type="gramStart"/>
      <w:r w:rsidRPr="00393330">
        <w:rPr>
          <w:sz w:val="48"/>
          <w:szCs w:val="48"/>
        </w:rPr>
        <w:t>откладывая</w:t>
      </w:r>
      <w:proofErr w:type="gramEnd"/>
      <w:r w:rsidRPr="00393330">
        <w:rPr>
          <w:sz w:val="48"/>
          <w:szCs w:val="48"/>
        </w:rPr>
        <w:t xml:space="preserve"> но будущее.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Предоставлять ребенку возможность выбора.</w:t>
      </w:r>
    </w:p>
    <w:p w:rsidR="00CC0DE4" w:rsidRPr="00393330" w:rsidRDefault="00CC0DE4" w:rsidP="00CC0DE4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lastRenderedPageBreak/>
        <w:t>Оставаться спокойным. Нет хладнокровия – нет преимущества!</w:t>
      </w:r>
    </w:p>
    <w:p w:rsidR="00CC0DE4" w:rsidRPr="00393330" w:rsidRDefault="00CC0DE4" w:rsidP="00CC0DE4">
      <w:pPr>
        <w:pStyle w:val="a8"/>
        <w:shd w:val="clear" w:color="auto" w:fill="F6F6FF"/>
        <w:spacing w:line="360" w:lineRule="auto"/>
        <w:ind w:firstLine="709"/>
        <w:rPr>
          <w:sz w:val="48"/>
          <w:szCs w:val="48"/>
        </w:rPr>
      </w:pPr>
      <w:r w:rsidRPr="00393330">
        <w:rPr>
          <w:sz w:val="48"/>
          <w:szCs w:val="48"/>
        </w:rPr>
        <w:t>Если родители едут со своим ребенком в музей, театр или в гости, они должны заранее объяснить ему правила поведения. Например: «Когда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автобус...»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</w:p>
    <w:p w:rsidR="00940DB5" w:rsidRPr="001213F2" w:rsidRDefault="00940DB5" w:rsidP="001F5B2C">
      <w:pPr>
        <w:rPr>
          <w:rFonts w:ascii="Arial Black" w:hAnsi="Arial Black"/>
          <w:sz w:val="44"/>
          <w:szCs w:val="44"/>
        </w:rPr>
      </w:pPr>
    </w:p>
    <w:sectPr w:rsidR="00940DB5" w:rsidRPr="001213F2" w:rsidSect="004E365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F9" w:rsidRDefault="00E24EF9" w:rsidP="004E365B">
      <w:pPr>
        <w:spacing w:after="0" w:line="240" w:lineRule="auto"/>
      </w:pPr>
      <w:r>
        <w:separator/>
      </w:r>
    </w:p>
  </w:endnote>
  <w:endnote w:type="continuationSeparator" w:id="0">
    <w:p w:rsidR="00E24EF9" w:rsidRDefault="00E24EF9" w:rsidP="004E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1" w:rsidRDefault="00415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0D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271" w:rsidRDefault="00CC0D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1" w:rsidRDefault="00415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0D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DE4">
      <w:rPr>
        <w:rStyle w:val="a7"/>
        <w:noProof/>
      </w:rPr>
      <w:t>15</w:t>
    </w:r>
    <w:r>
      <w:rPr>
        <w:rStyle w:val="a7"/>
      </w:rPr>
      <w:fldChar w:fldCharType="end"/>
    </w:r>
  </w:p>
  <w:p w:rsidR="000B5271" w:rsidRDefault="00CC0D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F9" w:rsidRDefault="00E24EF9" w:rsidP="004E365B">
      <w:pPr>
        <w:spacing w:after="0" w:line="240" w:lineRule="auto"/>
      </w:pPr>
      <w:r>
        <w:separator/>
      </w:r>
    </w:p>
  </w:footnote>
  <w:footnote w:type="continuationSeparator" w:id="0">
    <w:p w:rsidR="00E24EF9" w:rsidRDefault="00E24EF9" w:rsidP="004E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1E"/>
    <w:multiLevelType w:val="multilevel"/>
    <w:tmpl w:val="C156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B2C"/>
    <w:rsid w:val="001213F2"/>
    <w:rsid w:val="001F5B2C"/>
    <w:rsid w:val="00415043"/>
    <w:rsid w:val="004E365B"/>
    <w:rsid w:val="00940DB5"/>
    <w:rsid w:val="00CC0DE4"/>
    <w:rsid w:val="00E2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B"/>
  </w:style>
  <w:style w:type="paragraph" w:styleId="4">
    <w:name w:val="heading 4"/>
    <w:basedOn w:val="a"/>
    <w:link w:val="40"/>
    <w:qFormat/>
    <w:rsid w:val="00CC0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B2C"/>
    <w:pPr>
      <w:spacing w:after="0" w:line="360" w:lineRule="auto"/>
      <w:jc w:val="center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a4">
    <w:name w:val="Название Знак"/>
    <w:basedOn w:val="a0"/>
    <w:link w:val="a3"/>
    <w:rsid w:val="001F5B2C"/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a5">
    <w:name w:val="footer"/>
    <w:basedOn w:val="a"/>
    <w:link w:val="a6"/>
    <w:rsid w:val="001F5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F5B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F5B2C"/>
  </w:style>
  <w:style w:type="character" w:customStyle="1" w:styleId="40">
    <w:name w:val="Заголовок 4 Знак"/>
    <w:basedOn w:val="a0"/>
    <w:link w:val="4"/>
    <w:rsid w:val="00CC0D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CC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Анюта</cp:lastModifiedBy>
  <cp:revision>5</cp:revision>
  <dcterms:created xsi:type="dcterms:W3CDTF">2015-12-14T12:40:00Z</dcterms:created>
  <dcterms:modified xsi:type="dcterms:W3CDTF">2016-06-25T14:24:00Z</dcterms:modified>
</cp:coreProperties>
</file>